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..ì.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98D5E70"/>
    <w:multiLevelType w:val="singleLevel"/>
    <w:tmpl w:val="E98D5E70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885fed6-a526-4312-aef5-a5b75bad28c8}">
  <ds:schemaRefs/>
</ds:datastoreItem>
</file>

<file path=customXml/itemProps3.xml><?xml version="1.0" encoding="utf-8"?>
<ds:datastoreItem xmlns:ds="http://schemas.openxmlformats.org/officeDocument/2006/customXml" ds:itemID="{56AFE119-C4FA-4800-87A0-8F4CFC8D6CAA}">
  <ds:schemaRefs/>
</ds:datastoreItem>
</file>